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5F" w:rsidRPr="00A4695F" w:rsidRDefault="00A4695F" w:rsidP="00A4695F">
      <w:pPr>
        <w:shd w:val="clear" w:color="auto" w:fill="FFFFFF"/>
        <w:spacing w:after="0" w:line="240" w:lineRule="auto"/>
        <w:outlineLvl w:val="1"/>
        <w:rPr>
          <w:rFonts w:ascii="Arial" w:eastAsia="Times New Roman" w:hAnsi="Arial" w:cs="Arial"/>
          <w:b/>
          <w:bCs/>
          <w:color w:val="171717"/>
          <w:kern w:val="36"/>
          <w:sz w:val="27"/>
          <w:szCs w:val="27"/>
        </w:rPr>
      </w:pPr>
      <w:r w:rsidRPr="00A4695F">
        <w:rPr>
          <w:rFonts w:ascii="Arial" w:eastAsia="Times New Roman" w:hAnsi="Arial" w:cs="Arial"/>
          <w:b/>
          <w:bCs/>
          <w:color w:val="171717"/>
          <w:kern w:val="36"/>
          <w:sz w:val="27"/>
          <w:szCs w:val="27"/>
        </w:rPr>
        <w:t>Key to Senior Fitness: Chiropractic Care, Healthy Lifestyle</w:t>
      </w:r>
    </w:p>
    <w:p w:rsidR="00A4695F" w:rsidRPr="00A4695F" w:rsidRDefault="00A4695F" w:rsidP="00A4695F">
      <w:pPr>
        <w:shd w:val="clear" w:color="auto" w:fill="FFFFFF"/>
        <w:spacing w:after="0" w:line="360" w:lineRule="atLeast"/>
        <w:rPr>
          <w:rFonts w:ascii="Arial" w:eastAsia="Times New Roman" w:hAnsi="Arial" w:cs="Arial"/>
          <w:color w:val="333333"/>
          <w:sz w:val="18"/>
          <w:szCs w:val="18"/>
        </w:rPr>
      </w:pPr>
      <w:r w:rsidRPr="00A4695F">
        <w:rPr>
          <w:rFonts w:ascii="Arial" w:eastAsia="Times New Roman" w:hAnsi="Arial" w:cs="Arial"/>
          <w:color w:val="333333"/>
          <w:sz w:val="18"/>
          <w:szCs w:val="18"/>
        </w:rPr>
        <w:t>Over the hill at age 65? Ready for the rocker at 70? Not these days. Americans are living longer and making more of their later years. One key is exercise.</w:t>
      </w:r>
      <w:r w:rsidRPr="00A4695F">
        <w:rPr>
          <w:rFonts w:ascii="Arial" w:eastAsia="Times New Roman" w:hAnsi="Arial" w:cs="Arial"/>
          <w:color w:val="333333"/>
          <w:sz w:val="18"/>
          <w:szCs w:val="18"/>
        </w:rPr>
        <w:br/>
      </w:r>
      <w:r w:rsidRPr="00A4695F">
        <w:rPr>
          <w:rFonts w:ascii="Arial" w:eastAsia="Times New Roman" w:hAnsi="Arial" w:cs="Arial"/>
          <w:color w:val="333333"/>
          <w:sz w:val="18"/>
          <w:szCs w:val="18"/>
        </w:rPr>
        <w:br/>
        <w:t>"Perhaps the most debilitating influence in people's health as they age is a sedentary life," said Dr. Richard Brassard, a past president of the American Chiropractic Association (ACA). "Exercise of some type is all but mandatory."</w:t>
      </w:r>
      <w:r w:rsidRPr="00A4695F">
        <w:rPr>
          <w:rFonts w:ascii="Arial" w:eastAsia="Times New Roman" w:hAnsi="Arial" w:cs="Arial"/>
          <w:color w:val="333333"/>
          <w:sz w:val="18"/>
          <w:szCs w:val="18"/>
        </w:rPr>
        <w:br/>
      </w:r>
      <w:r w:rsidRPr="00A4695F">
        <w:rPr>
          <w:rFonts w:ascii="Arial" w:eastAsia="Times New Roman" w:hAnsi="Arial" w:cs="Arial"/>
          <w:color w:val="333333"/>
          <w:sz w:val="18"/>
          <w:szCs w:val="18"/>
        </w:rPr>
        <w:br/>
        <w:t>Otherwise, an individual may set him or herself up for broken bones, circulation problems caused by atrophying blood vessels, and a myriad of other physical problems associated with aging.</w:t>
      </w:r>
      <w:r w:rsidRPr="00A4695F">
        <w:rPr>
          <w:rFonts w:ascii="Arial" w:eastAsia="Times New Roman" w:hAnsi="Arial" w:cs="Arial"/>
          <w:color w:val="333333"/>
          <w:sz w:val="18"/>
          <w:szCs w:val="18"/>
        </w:rPr>
        <w:br/>
      </w:r>
      <w:r w:rsidRPr="00A4695F">
        <w:rPr>
          <w:rFonts w:ascii="Arial" w:eastAsia="Times New Roman" w:hAnsi="Arial" w:cs="Arial"/>
          <w:color w:val="333333"/>
          <w:sz w:val="18"/>
          <w:szCs w:val="18"/>
        </w:rPr>
        <w:br/>
        <w:t>"Exercise, however, can improve a person's mobility, digestive processes and circulation. It can also reduce anxiety. Add proper nutrition and you have the makings of a naturally healthy lifestyle," said Dr. Brassard. "Following a healthy diet is another way of extending your golden years as long as possible."</w:t>
      </w:r>
      <w:r w:rsidRPr="00A4695F">
        <w:rPr>
          <w:rFonts w:ascii="Arial" w:eastAsia="Times New Roman" w:hAnsi="Arial" w:cs="Arial"/>
          <w:color w:val="333333"/>
          <w:sz w:val="18"/>
          <w:szCs w:val="18"/>
        </w:rPr>
        <w:br/>
      </w:r>
      <w:r w:rsidRPr="00A4695F">
        <w:rPr>
          <w:rFonts w:ascii="Arial" w:eastAsia="Times New Roman" w:hAnsi="Arial" w:cs="Arial"/>
          <w:color w:val="333333"/>
          <w:sz w:val="18"/>
          <w:szCs w:val="18"/>
        </w:rPr>
        <w:br/>
        <w:t>Dr. Brassard and the ACA suggest the following tips to help seniors maintain a healthy lifestyle</w:t>
      </w:r>
      <w:proofErr w:type="gramStart"/>
      <w:r w:rsidRPr="00A4695F">
        <w:rPr>
          <w:rFonts w:ascii="Arial" w:eastAsia="Times New Roman" w:hAnsi="Arial" w:cs="Arial"/>
          <w:color w:val="333333"/>
          <w:sz w:val="18"/>
          <w:szCs w:val="18"/>
        </w:rPr>
        <w:t>:</w:t>
      </w:r>
      <w:proofErr w:type="gramEnd"/>
      <w:r w:rsidRPr="00A4695F">
        <w:rPr>
          <w:rFonts w:ascii="Arial" w:eastAsia="Times New Roman" w:hAnsi="Arial" w:cs="Arial"/>
          <w:color w:val="333333"/>
          <w:sz w:val="18"/>
          <w:szCs w:val="18"/>
        </w:rPr>
        <w:br/>
      </w:r>
      <w:r w:rsidRPr="00A4695F">
        <w:rPr>
          <w:rFonts w:ascii="Arial" w:eastAsia="Times New Roman" w:hAnsi="Arial" w:cs="Arial"/>
          <w:color w:val="333333"/>
          <w:sz w:val="18"/>
          <w:szCs w:val="18"/>
        </w:rPr>
        <w:br/>
      </w:r>
      <w:r w:rsidRPr="00A4695F">
        <w:rPr>
          <w:rFonts w:ascii="Arial" w:eastAsia="Times New Roman" w:hAnsi="Arial" w:cs="Arial"/>
          <w:b/>
          <w:bCs/>
          <w:color w:val="333333"/>
          <w:sz w:val="18"/>
          <w:szCs w:val="18"/>
        </w:rPr>
        <w:t>Walking</w:t>
      </w:r>
    </w:p>
    <w:p w:rsidR="00A4695F" w:rsidRPr="00A4695F" w:rsidRDefault="00A4695F" w:rsidP="00A4695F">
      <w:pPr>
        <w:numPr>
          <w:ilvl w:val="0"/>
          <w:numId w:val="1"/>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Walking improves elasticity in blood vessels, which makes them less susceptible to formation of aneurysms or rupture.</w:t>
      </w:r>
    </w:p>
    <w:p w:rsidR="00A4695F" w:rsidRPr="00A4695F" w:rsidRDefault="00A4695F" w:rsidP="00A4695F">
      <w:pPr>
        <w:numPr>
          <w:ilvl w:val="0"/>
          <w:numId w:val="1"/>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Start with one-third of a mile per day - one-sixth out and one-sixth back. (Measure the distance with your car.) Do that three days a week for a month, then double the distance, working gradually up to at least one mile a day, three days a week.</w:t>
      </w:r>
    </w:p>
    <w:p w:rsidR="00A4695F" w:rsidRPr="00A4695F" w:rsidRDefault="00A4695F" w:rsidP="00A4695F">
      <w:pPr>
        <w:numPr>
          <w:ilvl w:val="0"/>
          <w:numId w:val="1"/>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Expect a little soreness in the thighs and calves for the first week or two. If you experience more than soreness, check with your chiropractor.</w:t>
      </w:r>
    </w:p>
    <w:p w:rsidR="00A4695F" w:rsidRPr="00A4695F" w:rsidRDefault="00A4695F" w:rsidP="00A4695F">
      <w:pPr>
        <w:shd w:val="clear" w:color="auto" w:fill="FFFFFF"/>
        <w:spacing w:after="0" w:line="360" w:lineRule="atLeast"/>
        <w:rPr>
          <w:rFonts w:ascii="Arial" w:eastAsia="Times New Roman" w:hAnsi="Arial" w:cs="Arial"/>
          <w:color w:val="333333"/>
          <w:sz w:val="18"/>
          <w:szCs w:val="18"/>
        </w:rPr>
      </w:pPr>
      <w:r w:rsidRPr="00A4695F">
        <w:rPr>
          <w:rFonts w:ascii="Arial" w:eastAsia="Times New Roman" w:hAnsi="Arial" w:cs="Arial"/>
          <w:b/>
          <w:bCs/>
          <w:color w:val="333333"/>
          <w:sz w:val="18"/>
          <w:szCs w:val="18"/>
        </w:rPr>
        <w:t>Stretching</w:t>
      </w:r>
    </w:p>
    <w:p w:rsidR="00A4695F" w:rsidRPr="00A4695F" w:rsidRDefault="00A4695F" w:rsidP="00A4695F">
      <w:pPr>
        <w:numPr>
          <w:ilvl w:val="0"/>
          <w:numId w:val="2"/>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The average person should stretch to prevent the bowing or stoop caused by shortening of ligaments. A stoop can inhibit normal breathing.</w:t>
      </w:r>
    </w:p>
    <w:p w:rsidR="00A4695F" w:rsidRPr="00A4695F" w:rsidRDefault="00A4695F" w:rsidP="00A4695F">
      <w:pPr>
        <w:numPr>
          <w:ilvl w:val="0"/>
          <w:numId w:val="2"/>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Stretch the groin muscles by sitting on the floor and bending one leg to the side and back as far as possible. Or sit Indian fashion on a cushion and watch television. A relaxed stretch is the goal.</w:t>
      </w:r>
    </w:p>
    <w:p w:rsidR="00A4695F" w:rsidRPr="00A4695F" w:rsidRDefault="00A4695F" w:rsidP="00A4695F">
      <w:pPr>
        <w:numPr>
          <w:ilvl w:val="0"/>
          <w:numId w:val="2"/>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Stretch the back leg muscles by putting your hands on a wall, one foot flat on the floor behind you. Then lean into the wall. Or stand up straight and bend over. Or sit with one foot on an ottoman and bend forward.</w:t>
      </w:r>
    </w:p>
    <w:p w:rsidR="00A4695F" w:rsidRPr="00A4695F" w:rsidRDefault="00A4695F" w:rsidP="00A4695F">
      <w:pPr>
        <w:shd w:val="clear" w:color="auto" w:fill="FFFFFF"/>
        <w:spacing w:after="0" w:line="360" w:lineRule="atLeast"/>
        <w:rPr>
          <w:rFonts w:ascii="Arial" w:eastAsia="Times New Roman" w:hAnsi="Arial" w:cs="Arial"/>
          <w:color w:val="333333"/>
          <w:sz w:val="18"/>
          <w:szCs w:val="18"/>
        </w:rPr>
      </w:pPr>
      <w:r w:rsidRPr="00A4695F">
        <w:rPr>
          <w:rFonts w:ascii="Arial" w:eastAsia="Times New Roman" w:hAnsi="Arial" w:cs="Arial"/>
          <w:b/>
          <w:bCs/>
          <w:color w:val="333333"/>
          <w:sz w:val="18"/>
          <w:szCs w:val="18"/>
        </w:rPr>
        <w:t>Eating Right</w:t>
      </w:r>
    </w:p>
    <w:p w:rsidR="00A4695F" w:rsidRPr="00A4695F" w:rsidRDefault="00A4695F" w:rsidP="00A4695F">
      <w:pPr>
        <w:numPr>
          <w:ilvl w:val="0"/>
          <w:numId w:val="3"/>
        </w:numPr>
        <w:shd w:val="clear" w:color="auto" w:fill="FFFFFF"/>
        <w:spacing w:after="0" w:line="240" w:lineRule="auto"/>
        <w:rPr>
          <w:rFonts w:ascii="Arial" w:eastAsia="Times New Roman" w:hAnsi="Arial" w:cs="Arial"/>
          <w:color w:val="333333"/>
          <w:sz w:val="18"/>
          <w:szCs w:val="18"/>
        </w:rPr>
      </w:pPr>
      <w:r w:rsidRPr="00A4695F">
        <w:rPr>
          <w:rFonts w:ascii="Arial" w:eastAsia="Times New Roman" w:hAnsi="Arial" w:cs="Arial"/>
          <w:color w:val="333333"/>
          <w:sz w:val="18"/>
          <w:szCs w:val="18"/>
        </w:rPr>
        <w:t>Make sure you have a properly balanced diet. If you take vitamins, take them with a meal. Drink 10 eight-ounce glasses of water a day to help keep the kidneys active, dilute and remove toxins from the body, and replace lost fluids. (Coffee, tea, soft drinks and alcohol are diuretics. Don't substitute them for water.)</w:t>
      </w:r>
    </w:p>
    <w:p w:rsidR="00A4695F" w:rsidRPr="00A4695F" w:rsidRDefault="00A4695F" w:rsidP="00A4695F">
      <w:pPr>
        <w:shd w:val="clear" w:color="auto" w:fill="FFFFFF"/>
        <w:spacing w:after="150" w:line="360" w:lineRule="atLeast"/>
        <w:rPr>
          <w:rFonts w:ascii="Arial" w:eastAsia="Times New Roman" w:hAnsi="Arial" w:cs="Arial"/>
          <w:color w:val="333333"/>
          <w:sz w:val="18"/>
          <w:szCs w:val="18"/>
        </w:rPr>
      </w:pPr>
      <w:r w:rsidRPr="00A4695F">
        <w:rPr>
          <w:rFonts w:ascii="Arial" w:eastAsia="Times New Roman" w:hAnsi="Arial" w:cs="Arial"/>
          <w:color w:val="333333"/>
          <w:sz w:val="18"/>
          <w:szCs w:val="18"/>
        </w:rPr>
        <w:t>Dr. Brassard suggests seeing your chiropractor regularly as well. "He or she has the expertise to help keep you in the mainstream of life."</w:t>
      </w:r>
    </w:p>
    <w:p w:rsidR="00A4695F" w:rsidRPr="00A4695F" w:rsidRDefault="00A4695F" w:rsidP="00A4695F">
      <w:pPr>
        <w:shd w:val="clear" w:color="auto" w:fill="272727"/>
        <w:spacing w:after="0" w:line="240" w:lineRule="auto"/>
        <w:rPr>
          <w:rFonts w:ascii="Arial" w:eastAsia="Times New Roman" w:hAnsi="Arial" w:cs="Arial"/>
          <w:color w:val="AEAEAE"/>
          <w:sz w:val="18"/>
          <w:szCs w:val="18"/>
        </w:rPr>
      </w:pPr>
      <w:r w:rsidRPr="00A4695F">
        <w:rPr>
          <w:rFonts w:ascii="Arial" w:eastAsia="Times New Roman" w:hAnsi="Arial" w:cs="Arial"/>
          <w:noProof/>
          <w:color w:val="AEAEAE"/>
          <w:sz w:val="18"/>
          <w:szCs w:val="18"/>
        </w:rPr>
        <w:drawing>
          <wp:inline distT="0" distB="0" distL="0" distR="0" wp14:anchorId="3F3B42D8" wp14:editId="5A31087C">
            <wp:extent cx="1181100" cy="342900"/>
            <wp:effectExtent l="0" t="0" r="0" b="0"/>
            <wp:docPr id="1" name="Picture 1" descr="https://www.acatoday.org/images/Logo_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atoday.org/images/Logo_footer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r w:rsidRPr="00A4695F">
        <w:rPr>
          <w:rFonts w:ascii="Arial" w:eastAsia="Times New Roman" w:hAnsi="Arial" w:cs="Arial"/>
          <w:color w:val="AEAEAE"/>
          <w:sz w:val="18"/>
          <w:szCs w:val="18"/>
        </w:rPr>
        <w:t xml:space="preserve">© 2015 Copyright American Chiropractic Association. | </w:t>
      </w:r>
      <w:hyperlink r:id="rId6" w:history="1">
        <w:r w:rsidRPr="00A4695F">
          <w:rPr>
            <w:rFonts w:ascii="Arial" w:eastAsia="Times New Roman" w:hAnsi="Arial" w:cs="Arial"/>
            <w:color w:val="FFFFFF"/>
            <w:sz w:val="18"/>
            <w:szCs w:val="18"/>
          </w:rPr>
          <w:t>Terms of Use</w:t>
        </w:r>
      </w:hyperlink>
      <w:r w:rsidRPr="00A4695F">
        <w:rPr>
          <w:rFonts w:ascii="Arial" w:eastAsia="Times New Roman" w:hAnsi="Arial" w:cs="Arial"/>
          <w:color w:val="AEAEAE"/>
          <w:sz w:val="18"/>
          <w:szCs w:val="18"/>
        </w:rPr>
        <w:br/>
        <w:t>1701 Clarendon Blvd. Arlington, VA 22209</w:t>
      </w:r>
      <w:r w:rsidRPr="00A4695F">
        <w:rPr>
          <w:rFonts w:ascii="Arial" w:eastAsia="Times New Roman" w:hAnsi="Arial" w:cs="Arial"/>
          <w:color w:val="AEAEAE"/>
          <w:sz w:val="18"/>
          <w:szCs w:val="18"/>
        </w:rPr>
        <w:br/>
      </w:r>
      <w:hyperlink r:id="rId7" w:tgtFrame="_blank" w:history="1">
        <w:r w:rsidRPr="00A4695F">
          <w:rPr>
            <w:rFonts w:ascii="Arial" w:eastAsia="Times New Roman" w:hAnsi="Arial" w:cs="Arial"/>
            <w:color w:val="FFFFFF"/>
            <w:sz w:val="18"/>
            <w:szCs w:val="18"/>
          </w:rPr>
          <w:t xml:space="preserve">Web development </w:t>
        </w:r>
      </w:hyperlink>
      <w:r w:rsidRPr="00A4695F">
        <w:rPr>
          <w:rFonts w:ascii="Arial" w:eastAsia="Times New Roman" w:hAnsi="Arial" w:cs="Arial"/>
          <w:color w:val="AEAEAE"/>
          <w:sz w:val="18"/>
          <w:szCs w:val="18"/>
        </w:rPr>
        <w:t xml:space="preserve">services provided by </w:t>
      </w:r>
      <w:hyperlink r:id="rId8" w:tgtFrame="_blank" w:history="1">
        <w:proofErr w:type="spellStart"/>
        <w:r w:rsidRPr="00A4695F">
          <w:rPr>
            <w:rFonts w:ascii="Arial" w:eastAsia="Times New Roman" w:hAnsi="Arial" w:cs="Arial"/>
            <w:color w:val="FFFFFF"/>
            <w:sz w:val="18"/>
            <w:szCs w:val="18"/>
          </w:rPr>
          <w:t>Singlebrook</w:t>
        </w:r>
        <w:proofErr w:type="spellEnd"/>
        <w:r w:rsidRPr="00A4695F">
          <w:rPr>
            <w:rFonts w:ascii="Arial" w:eastAsia="Times New Roman" w:hAnsi="Arial" w:cs="Arial"/>
            <w:color w:val="FFFFFF"/>
            <w:sz w:val="18"/>
            <w:szCs w:val="18"/>
          </w:rPr>
          <w:t xml:space="preserve"> Technology </w:t>
        </w:r>
      </w:hyperlink>
    </w:p>
    <w:p w:rsidR="00C130C9" w:rsidRDefault="00C130C9">
      <w:bookmarkStart w:id="0" w:name="_GoBack"/>
      <w:bookmarkEnd w:id="0"/>
    </w:p>
    <w:sectPr w:rsidR="00C1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2E8E"/>
    <w:multiLevelType w:val="multilevel"/>
    <w:tmpl w:val="919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B1D3F"/>
    <w:multiLevelType w:val="multilevel"/>
    <w:tmpl w:val="768A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A793A"/>
    <w:multiLevelType w:val="multilevel"/>
    <w:tmpl w:val="E02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5F"/>
    <w:rsid w:val="00A4695F"/>
    <w:rsid w:val="00C1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6B0C-392D-40D6-BB4B-C17DE312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31158">
      <w:bodyDiv w:val="1"/>
      <w:marLeft w:val="0"/>
      <w:marRight w:val="0"/>
      <w:marTop w:val="0"/>
      <w:marBottom w:val="0"/>
      <w:divBdr>
        <w:top w:val="none" w:sz="0" w:space="0" w:color="auto"/>
        <w:left w:val="none" w:sz="0" w:space="0" w:color="auto"/>
        <w:bottom w:val="none" w:sz="0" w:space="0" w:color="auto"/>
        <w:right w:val="none" w:sz="0" w:space="0" w:color="auto"/>
      </w:divBdr>
      <w:divsChild>
        <w:div w:id="23681384">
          <w:marLeft w:val="0"/>
          <w:marRight w:val="0"/>
          <w:marTop w:val="0"/>
          <w:marBottom w:val="0"/>
          <w:divBdr>
            <w:top w:val="none" w:sz="0" w:space="0" w:color="auto"/>
            <w:left w:val="none" w:sz="0" w:space="0" w:color="auto"/>
            <w:bottom w:val="none" w:sz="0" w:space="0" w:color="auto"/>
            <w:right w:val="none" w:sz="0" w:space="0" w:color="auto"/>
          </w:divBdr>
          <w:divsChild>
            <w:div w:id="622805053">
              <w:marLeft w:val="0"/>
              <w:marRight w:val="0"/>
              <w:marTop w:val="0"/>
              <w:marBottom w:val="0"/>
              <w:divBdr>
                <w:top w:val="none" w:sz="0" w:space="0" w:color="auto"/>
                <w:left w:val="none" w:sz="0" w:space="0" w:color="auto"/>
                <w:bottom w:val="none" w:sz="0" w:space="0" w:color="auto"/>
                <w:right w:val="none" w:sz="0" w:space="0" w:color="auto"/>
              </w:divBdr>
              <w:divsChild>
                <w:div w:id="748891757">
                  <w:marLeft w:val="0"/>
                  <w:marRight w:val="0"/>
                  <w:marTop w:val="0"/>
                  <w:marBottom w:val="0"/>
                  <w:divBdr>
                    <w:top w:val="single" w:sz="6" w:space="0" w:color="E6E6E6"/>
                    <w:left w:val="single" w:sz="6" w:space="0" w:color="E6E6E6"/>
                    <w:bottom w:val="single" w:sz="6" w:space="0" w:color="E6E6E6"/>
                    <w:right w:val="single" w:sz="6" w:space="0" w:color="E6E6E6"/>
                  </w:divBdr>
                  <w:divsChild>
                    <w:div w:id="290939185">
                      <w:marLeft w:val="0"/>
                      <w:marRight w:val="0"/>
                      <w:marTop w:val="0"/>
                      <w:marBottom w:val="0"/>
                      <w:divBdr>
                        <w:top w:val="none" w:sz="0" w:space="0" w:color="auto"/>
                        <w:left w:val="single" w:sz="6" w:space="0" w:color="E6E6E6"/>
                        <w:bottom w:val="none" w:sz="0" w:space="0" w:color="auto"/>
                        <w:right w:val="none" w:sz="0" w:space="0" w:color="auto"/>
                      </w:divBdr>
                      <w:divsChild>
                        <w:div w:id="832256835">
                          <w:marLeft w:val="0"/>
                          <w:marRight w:val="0"/>
                          <w:marTop w:val="150"/>
                          <w:marBottom w:val="150"/>
                          <w:divBdr>
                            <w:top w:val="none" w:sz="0" w:space="0" w:color="auto"/>
                            <w:left w:val="none" w:sz="0" w:space="0" w:color="auto"/>
                            <w:bottom w:val="none" w:sz="0" w:space="0" w:color="auto"/>
                            <w:right w:val="none" w:sz="0" w:space="0" w:color="auto"/>
                          </w:divBdr>
                          <w:divsChild>
                            <w:div w:id="3005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92759">
              <w:marLeft w:val="0"/>
              <w:marRight w:val="0"/>
              <w:marTop w:val="0"/>
              <w:marBottom w:val="0"/>
              <w:divBdr>
                <w:top w:val="none" w:sz="0" w:space="0" w:color="auto"/>
                <w:left w:val="none" w:sz="0" w:space="0" w:color="auto"/>
                <w:bottom w:val="none" w:sz="0" w:space="0" w:color="auto"/>
                <w:right w:val="none" w:sz="0" w:space="0" w:color="auto"/>
              </w:divBdr>
              <w:divsChild>
                <w:div w:id="183398019">
                  <w:marLeft w:val="0"/>
                  <w:marRight w:val="0"/>
                  <w:marTop w:val="0"/>
                  <w:marBottom w:val="0"/>
                  <w:divBdr>
                    <w:top w:val="single" w:sz="6" w:space="8" w:color="E3E3E3"/>
                    <w:left w:val="single" w:sz="6" w:space="0" w:color="E3E3E3"/>
                    <w:bottom w:val="single" w:sz="6" w:space="8" w:color="E3E3E3"/>
                    <w:right w:val="single" w:sz="6"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brook.com/" TargetMode="External"/><Relationship Id="rId3" Type="http://schemas.openxmlformats.org/officeDocument/2006/relationships/settings" Target="settings.xml"/><Relationship Id="rId7" Type="http://schemas.openxmlformats.org/officeDocument/2006/relationships/hyperlink" Target="http://www.singlebr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today.org/content_css.cfm?CID=433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Swift</dc:creator>
  <cp:keywords/>
  <dc:description/>
  <cp:lastModifiedBy>Jeffrey Swift</cp:lastModifiedBy>
  <cp:revision>1</cp:revision>
  <dcterms:created xsi:type="dcterms:W3CDTF">2015-06-06T02:32:00Z</dcterms:created>
  <dcterms:modified xsi:type="dcterms:W3CDTF">2015-06-06T02:33:00Z</dcterms:modified>
</cp:coreProperties>
</file>