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CE" w:rsidRPr="00EB58CE" w:rsidRDefault="00EB58CE" w:rsidP="00EB58CE">
      <w:pPr>
        <w:shd w:val="clear" w:color="auto" w:fill="FFFFFF"/>
        <w:spacing w:after="0" w:line="240" w:lineRule="auto"/>
        <w:outlineLvl w:val="1"/>
        <w:rPr>
          <w:rFonts w:ascii="Arial" w:eastAsia="Times New Roman" w:hAnsi="Arial" w:cs="Arial"/>
          <w:b/>
          <w:bCs/>
          <w:color w:val="171717"/>
          <w:kern w:val="36"/>
          <w:sz w:val="27"/>
          <w:szCs w:val="27"/>
        </w:rPr>
      </w:pPr>
      <w:r w:rsidRPr="00EB58CE">
        <w:rPr>
          <w:rFonts w:ascii="Arial" w:eastAsia="Times New Roman" w:hAnsi="Arial" w:cs="Arial"/>
          <w:b/>
          <w:bCs/>
          <w:color w:val="171717"/>
          <w:kern w:val="36"/>
          <w:sz w:val="27"/>
          <w:szCs w:val="27"/>
        </w:rPr>
        <w:t>Sciatica</w:t>
      </w:r>
    </w:p>
    <w:p w:rsidR="00EB58CE" w:rsidRPr="00EB58CE" w:rsidRDefault="00EB58CE" w:rsidP="00EB58CE">
      <w:pPr>
        <w:shd w:val="clear" w:color="auto" w:fill="FFFFFF"/>
        <w:spacing w:after="0" w:line="360" w:lineRule="atLeast"/>
        <w:rPr>
          <w:rFonts w:ascii="Arial" w:eastAsia="Times New Roman" w:hAnsi="Arial" w:cs="Arial"/>
          <w:color w:val="333333"/>
          <w:sz w:val="18"/>
          <w:szCs w:val="18"/>
        </w:rPr>
      </w:pPr>
      <w:r w:rsidRPr="00EB58CE">
        <w:rPr>
          <w:rFonts w:ascii="Arial" w:eastAsia="Times New Roman" w:hAnsi="Arial" w:cs="Arial"/>
          <w:color w:val="333333"/>
          <w:sz w:val="18"/>
          <w:szCs w:val="18"/>
        </w:rPr>
        <w:t>Sciatica describes persistent pain felt along the sciatic nerve, which runs from the lower back, down through the buttock, and into the lower leg. The sciatic nerve is the longest and widest nerve in the body, running from the lower back through the buttocks and down the back of each leg. It controls the muscles of the lower leg and provides sensation to the thighs, legs, and the soles of the feet.</w:t>
      </w:r>
    </w:p>
    <w:p w:rsidR="00EB58CE" w:rsidRPr="00EB58CE" w:rsidRDefault="00EB58CE" w:rsidP="00EB58CE">
      <w:pPr>
        <w:shd w:val="clear" w:color="auto" w:fill="FFFFFF"/>
        <w:spacing w:after="0" w:line="360" w:lineRule="atLeast"/>
        <w:rPr>
          <w:rFonts w:ascii="Arial" w:eastAsia="Times New Roman" w:hAnsi="Arial" w:cs="Arial"/>
          <w:color w:val="333333"/>
          <w:sz w:val="18"/>
          <w:szCs w:val="18"/>
        </w:rPr>
      </w:pPr>
      <w:r w:rsidRPr="00EB58CE">
        <w:rPr>
          <w:rFonts w:ascii="Arial" w:eastAsia="Times New Roman" w:hAnsi="Arial" w:cs="Arial"/>
          <w:color w:val="333333"/>
          <w:sz w:val="18"/>
          <w:szCs w:val="18"/>
        </w:rPr>
        <w:t>Although sciatica is a relatively common form of low-back and leg pain, the true meaning of the term is often misunderstood. Sciatica is actually a set of symptoms—not a diagnosis for what is irritating the nerve root and causing the pain.</w:t>
      </w:r>
    </w:p>
    <w:p w:rsidR="00EB58CE" w:rsidRPr="00EB58CE" w:rsidRDefault="00EB58CE" w:rsidP="00EB58CE">
      <w:pPr>
        <w:shd w:val="clear" w:color="auto" w:fill="FFFFFF"/>
        <w:spacing w:after="0" w:line="360" w:lineRule="atLeast"/>
        <w:rPr>
          <w:rFonts w:ascii="Arial" w:eastAsia="Times New Roman" w:hAnsi="Arial" w:cs="Arial"/>
          <w:color w:val="333333"/>
          <w:sz w:val="18"/>
          <w:szCs w:val="18"/>
        </w:rPr>
      </w:pPr>
      <w:r w:rsidRPr="00EB58CE">
        <w:rPr>
          <w:rFonts w:ascii="Arial" w:eastAsia="Times New Roman" w:hAnsi="Arial" w:cs="Arial"/>
          <w:color w:val="333333"/>
          <w:sz w:val="18"/>
          <w:szCs w:val="18"/>
        </w:rPr>
        <w:t>Sciatica occurs most frequently in people between the ages of 30 and 50 years old. Most often, it tends to develop as a result of general wear and tear on the structures of the lower spine, not as a result of injury.</w:t>
      </w:r>
    </w:p>
    <w:p w:rsidR="00EB58CE" w:rsidRPr="00EB58CE" w:rsidRDefault="00EB58CE" w:rsidP="00EB58CE">
      <w:pPr>
        <w:shd w:val="clear" w:color="auto" w:fill="FFFFFF"/>
        <w:spacing w:after="0" w:line="360" w:lineRule="atLeast"/>
        <w:rPr>
          <w:rFonts w:ascii="Arial" w:eastAsia="Times New Roman" w:hAnsi="Arial" w:cs="Arial"/>
          <w:color w:val="333333"/>
          <w:sz w:val="18"/>
          <w:szCs w:val="18"/>
        </w:rPr>
      </w:pPr>
      <w:r w:rsidRPr="00EB58CE">
        <w:rPr>
          <w:rFonts w:ascii="Arial" w:eastAsia="Times New Roman" w:hAnsi="Arial" w:cs="Arial"/>
          <w:b/>
          <w:bCs/>
          <w:color w:val="333333"/>
          <w:sz w:val="18"/>
          <w:szCs w:val="18"/>
        </w:rPr>
        <w:t>What are the symptoms of sciatica?</w:t>
      </w:r>
      <w:r w:rsidRPr="00EB58CE">
        <w:rPr>
          <w:rFonts w:ascii="Arial" w:eastAsia="Times New Roman" w:hAnsi="Arial" w:cs="Arial"/>
          <w:b/>
          <w:bCs/>
          <w:color w:val="333333"/>
          <w:sz w:val="18"/>
          <w:szCs w:val="18"/>
        </w:rPr>
        <w:br/>
      </w:r>
      <w:r w:rsidRPr="00EB58CE">
        <w:rPr>
          <w:rFonts w:ascii="Arial" w:eastAsia="Times New Roman" w:hAnsi="Arial" w:cs="Arial"/>
          <w:color w:val="333333"/>
          <w:sz w:val="18"/>
          <w:szCs w:val="18"/>
        </w:rPr>
        <w:t>The most common symptom associated with sciatica is pain that radiates along the path of the sciatic nerve, from the lower back and down one leg; however, symptoms can vary widely depending on where the sciatic nerve is affected. Some may experience a mild tingling, a dull ache, or even a burning sensation, typically on one side of the body.</w:t>
      </w:r>
    </w:p>
    <w:p w:rsidR="00EB58CE" w:rsidRPr="00EB58CE" w:rsidRDefault="00EB58CE" w:rsidP="00EB58CE">
      <w:pPr>
        <w:shd w:val="clear" w:color="auto" w:fill="FFFFFF"/>
        <w:spacing w:after="0" w:line="360" w:lineRule="atLeast"/>
        <w:rPr>
          <w:rFonts w:ascii="Arial" w:eastAsia="Times New Roman" w:hAnsi="Arial" w:cs="Arial"/>
          <w:color w:val="333333"/>
          <w:sz w:val="18"/>
          <w:szCs w:val="18"/>
        </w:rPr>
      </w:pPr>
      <w:r w:rsidRPr="00EB58CE">
        <w:rPr>
          <w:rFonts w:ascii="Arial" w:eastAsia="Times New Roman" w:hAnsi="Arial" w:cs="Arial"/>
          <w:color w:val="333333"/>
          <w:sz w:val="18"/>
          <w:szCs w:val="18"/>
        </w:rPr>
        <w:t>Some patients also report</w:t>
      </w:r>
      <w:proofErr w:type="gramStart"/>
      <w:r w:rsidRPr="00EB58CE">
        <w:rPr>
          <w:rFonts w:ascii="Arial" w:eastAsia="Times New Roman" w:hAnsi="Arial" w:cs="Arial"/>
          <w:color w:val="333333"/>
          <w:sz w:val="18"/>
          <w:szCs w:val="18"/>
        </w:rPr>
        <w:t>:</w:t>
      </w:r>
      <w:proofErr w:type="gramEnd"/>
      <w:r w:rsidRPr="00EB58CE">
        <w:rPr>
          <w:rFonts w:ascii="Arial" w:eastAsia="Times New Roman" w:hAnsi="Arial" w:cs="Arial"/>
          <w:color w:val="333333"/>
          <w:sz w:val="18"/>
          <w:szCs w:val="18"/>
        </w:rPr>
        <w:br/>
        <w:t>• A pins-and-needles sensation, most often in the toes or foot</w:t>
      </w:r>
      <w:r w:rsidRPr="00EB58CE">
        <w:rPr>
          <w:rFonts w:ascii="Arial" w:eastAsia="Times New Roman" w:hAnsi="Arial" w:cs="Arial"/>
          <w:color w:val="333333"/>
          <w:sz w:val="18"/>
          <w:szCs w:val="18"/>
        </w:rPr>
        <w:br/>
        <w:t>• Numbness or muscle weakness in the affected leg or foot</w:t>
      </w:r>
    </w:p>
    <w:p w:rsidR="00EB58CE" w:rsidRPr="00EB58CE" w:rsidRDefault="00EB58CE" w:rsidP="00EB58CE">
      <w:pPr>
        <w:shd w:val="clear" w:color="auto" w:fill="FFFFFF"/>
        <w:spacing w:after="0" w:line="360" w:lineRule="atLeast"/>
        <w:rPr>
          <w:rFonts w:ascii="Arial" w:eastAsia="Times New Roman" w:hAnsi="Arial" w:cs="Arial"/>
          <w:color w:val="333333"/>
          <w:sz w:val="18"/>
          <w:szCs w:val="18"/>
        </w:rPr>
      </w:pPr>
      <w:r w:rsidRPr="00EB58CE">
        <w:rPr>
          <w:rFonts w:ascii="Arial" w:eastAsia="Times New Roman" w:hAnsi="Arial" w:cs="Arial"/>
          <w:color w:val="333333"/>
          <w:sz w:val="18"/>
          <w:szCs w:val="18"/>
        </w:rPr>
        <w:t>Pain from sciatica often begins slowly, gradually intensifying over time. In addition, the pain can worsen after prolonged sitting, sneezing, coughing, bending, or other sudden movements.</w:t>
      </w:r>
    </w:p>
    <w:p w:rsidR="00EB58CE" w:rsidRPr="00EB58CE" w:rsidRDefault="00EB58CE" w:rsidP="00EB58CE">
      <w:pPr>
        <w:shd w:val="clear" w:color="auto" w:fill="FFFFFF"/>
        <w:spacing w:after="0" w:line="360" w:lineRule="atLeast"/>
        <w:rPr>
          <w:rFonts w:ascii="Arial" w:eastAsia="Times New Roman" w:hAnsi="Arial" w:cs="Arial"/>
          <w:color w:val="333333"/>
          <w:sz w:val="18"/>
          <w:szCs w:val="18"/>
        </w:rPr>
      </w:pPr>
      <w:r w:rsidRPr="00EB58CE">
        <w:rPr>
          <w:rFonts w:ascii="Arial" w:eastAsia="Times New Roman" w:hAnsi="Arial" w:cs="Arial"/>
          <w:b/>
          <w:bCs/>
          <w:color w:val="333333"/>
          <w:sz w:val="18"/>
          <w:szCs w:val="18"/>
        </w:rPr>
        <w:t>How is sciatica diagnosed?</w:t>
      </w:r>
      <w:r w:rsidRPr="00EB58CE">
        <w:rPr>
          <w:rFonts w:ascii="Arial" w:eastAsia="Times New Roman" w:hAnsi="Arial" w:cs="Arial"/>
          <w:color w:val="333333"/>
          <w:sz w:val="18"/>
          <w:szCs w:val="18"/>
        </w:rPr>
        <w:br/>
        <w:t xml:space="preserve">Your doctor of chiropractic will begin by taking a complete patient history. You’ll be asked to describe your pain and to explain when the pain began, and what activities lessen or intensify the pain. Forming a diagnosis will also require a physical and neurological exam, in which the doctor will pay special attention to your spine and legs. You may be asked to perform some basic activities that will test your sensory and muscle strength, as well as your reflexes. For example, you may be asked to lie on an examination table and lift your legs straight in the air, one at a time. </w:t>
      </w:r>
    </w:p>
    <w:p w:rsidR="00EB58CE" w:rsidRPr="00EB58CE" w:rsidRDefault="00EB58CE" w:rsidP="00EB58CE">
      <w:pPr>
        <w:shd w:val="clear" w:color="auto" w:fill="FFFFFF"/>
        <w:spacing w:after="0" w:line="360" w:lineRule="atLeast"/>
        <w:rPr>
          <w:rFonts w:ascii="Arial" w:eastAsia="Times New Roman" w:hAnsi="Arial" w:cs="Arial"/>
          <w:color w:val="333333"/>
          <w:sz w:val="18"/>
          <w:szCs w:val="18"/>
        </w:rPr>
      </w:pPr>
      <w:r w:rsidRPr="00EB58CE">
        <w:rPr>
          <w:rFonts w:ascii="Arial" w:eastAsia="Times New Roman" w:hAnsi="Arial" w:cs="Arial"/>
          <w:color w:val="333333"/>
          <w:sz w:val="18"/>
          <w:szCs w:val="18"/>
        </w:rPr>
        <w:t>In some cases, your doctor of chiropractic may recommend diagnostic imaging, such as x-ray, MRI, or CT scan. Diagnostic imaging may be used to rule out a more serious condition, such as a tumor or infection, and can be used when patients with severe symptoms fail to respond to six to eight weeks of conservative treatment.</w:t>
      </w:r>
    </w:p>
    <w:p w:rsidR="00EB58CE" w:rsidRPr="00EB58CE" w:rsidRDefault="00EB58CE" w:rsidP="00EB58CE">
      <w:pPr>
        <w:shd w:val="clear" w:color="auto" w:fill="FFFFFF"/>
        <w:spacing w:after="0" w:line="360" w:lineRule="atLeast"/>
        <w:rPr>
          <w:rFonts w:ascii="Arial" w:eastAsia="Times New Roman" w:hAnsi="Arial" w:cs="Arial"/>
          <w:color w:val="333333"/>
          <w:sz w:val="18"/>
          <w:szCs w:val="18"/>
        </w:rPr>
      </w:pPr>
      <w:r w:rsidRPr="00EB58CE">
        <w:rPr>
          <w:rFonts w:ascii="Arial" w:eastAsia="Times New Roman" w:hAnsi="Arial" w:cs="Arial"/>
          <w:b/>
          <w:bCs/>
          <w:color w:val="333333"/>
          <w:sz w:val="18"/>
          <w:szCs w:val="18"/>
        </w:rPr>
        <w:t>What are my treatment options?</w:t>
      </w:r>
      <w:r w:rsidRPr="00EB58CE">
        <w:rPr>
          <w:rFonts w:ascii="Arial" w:eastAsia="Times New Roman" w:hAnsi="Arial" w:cs="Arial"/>
          <w:color w:val="333333"/>
          <w:sz w:val="18"/>
          <w:szCs w:val="18"/>
        </w:rPr>
        <w:br/>
        <w:t xml:space="preserve">For most people, sciatica responds very well to conservative care, including chiropractic. Keeping in mind that sciatica is a symptom and not a stand-alone medical condition, treatment plans will often vary depending on the underlying cause of the problem. </w:t>
      </w:r>
    </w:p>
    <w:p w:rsidR="00EB58CE" w:rsidRPr="00EB58CE" w:rsidRDefault="00EB58CE" w:rsidP="00EB58CE">
      <w:pPr>
        <w:shd w:val="clear" w:color="auto" w:fill="FFFFFF"/>
        <w:spacing w:after="150" w:line="360" w:lineRule="atLeast"/>
        <w:rPr>
          <w:rFonts w:ascii="Arial" w:eastAsia="Times New Roman" w:hAnsi="Arial" w:cs="Arial"/>
          <w:color w:val="333333"/>
          <w:sz w:val="18"/>
          <w:szCs w:val="18"/>
        </w:rPr>
      </w:pPr>
      <w:r w:rsidRPr="00EB58CE">
        <w:rPr>
          <w:rFonts w:ascii="Arial" w:eastAsia="Times New Roman" w:hAnsi="Arial" w:cs="Arial"/>
          <w:color w:val="333333"/>
          <w:sz w:val="18"/>
          <w:szCs w:val="18"/>
        </w:rPr>
        <w:t>Chiropractic offers a non-invasive (non-surgical), drug-free treatment option. The goal of chiropractic care is to restore spinal movement, thereby improving function while decreasing pain and inflammation. Depending on the cause of the sciatica, a chiropractic treatment plan may cover several different treatment methods, including but not limited to spinal adjustments, ice/heat therapy, ultrasound, TENS, and rehabilitative exercises.</w:t>
      </w:r>
      <w:r w:rsidRPr="00EB58CE">
        <w:rPr>
          <w:rFonts w:ascii="Arial" w:eastAsia="Times New Roman" w:hAnsi="Arial" w:cs="Arial"/>
          <w:color w:val="333333"/>
          <w:sz w:val="18"/>
          <w:szCs w:val="18"/>
        </w:rPr>
        <w:br/>
      </w:r>
      <w:r w:rsidRPr="00EB58CE">
        <w:rPr>
          <w:rFonts w:ascii="Arial" w:eastAsia="Times New Roman" w:hAnsi="Arial" w:cs="Arial"/>
          <w:color w:val="333333"/>
          <w:sz w:val="18"/>
          <w:szCs w:val="18"/>
        </w:rPr>
        <w:lastRenderedPageBreak/>
        <w:br/>
      </w:r>
      <w:r w:rsidRPr="00EB58CE">
        <w:rPr>
          <w:rFonts w:ascii="Arial" w:eastAsia="Times New Roman" w:hAnsi="Arial" w:cs="Arial"/>
          <w:b/>
          <w:bCs/>
          <w:color w:val="333333"/>
          <w:sz w:val="18"/>
          <w:szCs w:val="18"/>
        </w:rPr>
        <w:t xml:space="preserve">An Ounce of Prevention Is </w:t>
      </w:r>
      <w:proofErr w:type="gramStart"/>
      <w:r w:rsidRPr="00EB58CE">
        <w:rPr>
          <w:rFonts w:ascii="Arial" w:eastAsia="Times New Roman" w:hAnsi="Arial" w:cs="Arial"/>
          <w:b/>
          <w:bCs/>
          <w:color w:val="333333"/>
          <w:sz w:val="18"/>
          <w:szCs w:val="18"/>
        </w:rPr>
        <w:t>Worth</w:t>
      </w:r>
      <w:proofErr w:type="gramEnd"/>
      <w:r w:rsidRPr="00EB58CE">
        <w:rPr>
          <w:rFonts w:ascii="Arial" w:eastAsia="Times New Roman" w:hAnsi="Arial" w:cs="Arial"/>
          <w:b/>
          <w:bCs/>
          <w:color w:val="333333"/>
          <w:sz w:val="18"/>
          <w:szCs w:val="18"/>
        </w:rPr>
        <w:t xml:space="preserve"> a Pound of Cure</w:t>
      </w:r>
      <w:r w:rsidRPr="00EB58CE">
        <w:rPr>
          <w:rFonts w:ascii="Arial" w:eastAsia="Times New Roman" w:hAnsi="Arial" w:cs="Arial"/>
          <w:color w:val="333333"/>
          <w:sz w:val="18"/>
          <w:szCs w:val="18"/>
        </w:rPr>
        <w:br/>
        <w:t>While it’s not always possible to prevent sciatica, consider these suggestions to help protect your back and improve your spinal health.</w:t>
      </w:r>
      <w:r w:rsidRPr="00EB58CE">
        <w:rPr>
          <w:rFonts w:ascii="Arial" w:eastAsia="Times New Roman" w:hAnsi="Arial" w:cs="Arial"/>
          <w:color w:val="333333"/>
          <w:sz w:val="18"/>
          <w:szCs w:val="18"/>
        </w:rPr>
        <w:br/>
      </w:r>
      <w:r w:rsidRPr="00EB58CE">
        <w:rPr>
          <w:rFonts w:ascii="Arial" w:eastAsia="Times New Roman" w:hAnsi="Arial" w:cs="Arial"/>
          <w:color w:val="333333"/>
          <w:sz w:val="18"/>
          <w:szCs w:val="18"/>
        </w:rPr>
        <w:br/>
        <w:t>• Maintain a healthy diet and weight</w:t>
      </w:r>
      <w:r w:rsidRPr="00EB58CE">
        <w:rPr>
          <w:rFonts w:ascii="Arial" w:eastAsia="Times New Roman" w:hAnsi="Arial" w:cs="Arial"/>
          <w:color w:val="333333"/>
          <w:sz w:val="18"/>
          <w:szCs w:val="18"/>
        </w:rPr>
        <w:br/>
        <w:t>• Exercise regularly</w:t>
      </w:r>
      <w:r w:rsidRPr="00EB58CE">
        <w:rPr>
          <w:rFonts w:ascii="Arial" w:eastAsia="Times New Roman" w:hAnsi="Arial" w:cs="Arial"/>
          <w:color w:val="333333"/>
          <w:sz w:val="18"/>
          <w:szCs w:val="18"/>
        </w:rPr>
        <w:br/>
        <w:t>• Maintain proper posture</w:t>
      </w:r>
      <w:r w:rsidRPr="00EB58CE">
        <w:rPr>
          <w:rFonts w:ascii="Arial" w:eastAsia="Times New Roman" w:hAnsi="Arial" w:cs="Arial"/>
          <w:color w:val="333333"/>
          <w:sz w:val="18"/>
          <w:szCs w:val="18"/>
        </w:rPr>
        <w:br/>
        <w:t>• Avoid prolonged inactivity or bed rest</w:t>
      </w:r>
      <w:r w:rsidRPr="00EB58CE">
        <w:rPr>
          <w:rFonts w:ascii="Arial" w:eastAsia="Times New Roman" w:hAnsi="Arial" w:cs="Arial"/>
          <w:color w:val="333333"/>
          <w:sz w:val="18"/>
          <w:szCs w:val="18"/>
        </w:rPr>
        <w:br/>
        <w:t>• If you smoke, seek help to quit</w:t>
      </w:r>
      <w:r w:rsidRPr="00EB58CE">
        <w:rPr>
          <w:rFonts w:ascii="Arial" w:eastAsia="Times New Roman" w:hAnsi="Arial" w:cs="Arial"/>
          <w:color w:val="333333"/>
          <w:sz w:val="18"/>
          <w:szCs w:val="18"/>
        </w:rPr>
        <w:br/>
        <w:t>•Use good body mechanics when lifting</w:t>
      </w:r>
    </w:p>
    <w:p w:rsidR="00EB58CE" w:rsidRPr="00EB58CE" w:rsidRDefault="00EB58CE" w:rsidP="00EB58CE">
      <w:pPr>
        <w:shd w:val="clear" w:color="auto" w:fill="272727"/>
        <w:spacing w:after="0" w:line="240" w:lineRule="auto"/>
        <w:rPr>
          <w:rFonts w:ascii="Arial" w:eastAsia="Times New Roman" w:hAnsi="Arial" w:cs="Arial"/>
          <w:color w:val="AEAEAE"/>
          <w:sz w:val="18"/>
          <w:szCs w:val="18"/>
        </w:rPr>
      </w:pPr>
      <w:r w:rsidRPr="00EB58CE">
        <w:rPr>
          <w:rFonts w:ascii="Arial" w:eastAsia="Times New Roman" w:hAnsi="Arial" w:cs="Arial"/>
          <w:noProof/>
          <w:color w:val="AEAEAE"/>
          <w:sz w:val="18"/>
          <w:szCs w:val="18"/>
        </w:rPr>
        <w:drawing>
          <wp:inline distT="0" distB="0" distL="0" distR="0" wp14:anchorId="5D0C9890" wp14:editId="5EB51C4F">
            <wp:extent cx="1181100" cy="342900"/>
            <wp:effectExtent l="0" t="0" r="0" b="0"/>
            <wp:docPr id="1" name="Picture 1" descr="https://www.acatoday.org/images/Logo_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atoday.org/images/Logo_footer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r w:rsidRPr="00EB58CE">
        <w:rPr>
          <w:rFonts w:ascii="Arial" w:eastAsia="Times New Roman" w:hAnsi="Arial" w:cs="Arial"/>
          <w:color w:val="AEAEAE"/>
          <w:sz w:val="18"/>
          <w:szCs w:val="18"/>
        </w:rPr>
        <w:t xml:space="preserve">© 2015 Copyright American Chiropractic Association. | </w:t>
      </w:r>
      <w:hyperlink r:id="rId5" w:history="1">
        <w:r w:rsidRPr="00EB58CE">
          <w:rPr>
            <w:rFonts w:ascii="Arial" w:eastAsia="Times New Roman" w:hAnsi="Arial" w:cs="Arial"/>
            <w:color w:val="FFFFFF"/>
            <w:sz w:val="18"/>
            <w:szCs w:val="18"/>
          </w:rPr>
          <w:t>Terms of Use</w:t>
        </w:r>
      </w:hyperlink>
      <w:r w:rsidRPr="00EB58CE">
        <w:rPr>
          <w:rFonts w:ascii="Arial" w:eastAsia="Times New Roman" w:hAnsi="Arial" w:cs="Arial"/>
          <w:color w:val="AEAEAE"/>
          <w:sz w:val="18"/>
          <w:szCs w:val="18"/>
        </w:rPr>
        <w:br/>
        <w:t>1701 Clarendon Blvd. Arlington, VA 22209</w:t>
      </w:r>
      <w:r w:rsidRPr="00EB58CE">
        <w:rPr>
          <w:rFonts w:ascii="Arial" w:eastAsia="Times New Roman" w:hAnsi="Arial" w:cs="Arial"/>
          <w:color w:val="AEAEAE"/>
          <w:sz w:val="18"/>
          <w:szCs w:val="18"/>
        </w:rPr>
        <w:br/>
      </w:r>
      <w:hyperlink r:id="rId6" w:tgtFrame="_blank" w:history="1">
        <w:r w:rsidRPr="00EB58CE">
          <w:rPr>
            <w:rFonts w:ascii="Arial" w:eastAsia="Times New Roman" w:hAnsi="Arial" w:cs="Arial"/>
            <w:color w:val="FFFFFF"/>
            <w:sz w:val="18"/>
            <w:szCs w:val="18"/>
          </w:rPr>
          <w:t xml:space="preserve">Web development </w:t>
        </w:r>
      </w:hyperlink>
      <w:r w:rsidRPr="00EB58CE">
        <w:rPr>
          <w:rFonts w:ascii="Arial" w:eastAsia="Times New Roman" w:hAnsi="Arial" w:cs="Arial"/>
          <w:color w:val="AEAEAE"/>
          <w:sz w:val="18"/>
          <w:szCs w:val="18"/>
        </w:rPr>
        <w:t xml:space="preserve">services provided by </w:t>
      </w:r>
      <w:hyperlink r:id="rId7" w:tgtFrame="_blank" w:history="1">
        <w:proofErr w:type="spellStart"/>
        <w:r w:rsidRPr="00EB58CE">
          <w:rPr>
            <w:rFonts w:ascii="Arial" w:eastAsia="Times New Roman" w:hAnsi="Arial" w:cs="Arial"/>
            <w:color w:val="FFFFFF"/>
            <w:sz w:val="18"/>
            <w:szCs w:val="18"/>
          </w:rPr>
          <w:t>Singlebrook</w:t>
        </w:r>
        <w:proofErr w:type="spellEnd"/>
        <w:r w:rsidRPr="00EB58CE">
          <w:rPr>
            <w:rFonts w:ascii="Arial" w:eastAsia="Times New Roman" w:hAnsi="Arial" w:cs="Arial"/>
            <w:color w:val="FFFFFF"/>
            <w:sz w:val="18"/>
            <w:szCs w:val="18"/>
          </w:rPr>
          <w:t xml:space="preserve"> Technology </w:t>
        </w:r>
      </w:hyperlink>
    </w:p>
    <w:p w:rsidR="00DA1CFB" w:rsidRDefault="00DA1CFB">
      <w:bookmarkStart w:id="0" w:name="_GoBack"/>
      <w:bookmarkEnd w:id="0"/>
    </w:p>
    <w:sectPr w:rsidR="00DA1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CE"/>
    <w:rsid w:val="00DA1CFB"/>
    <w:rsid w:val="00EB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6A596-1E46-4456-B094-E57B8898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7884">
      <w:bodyDiv w:val="1"/>
      <w:marLeft w:val="0"/>
      <w:marRight w:val="0"/>
      <w:marTop w:val="0"/>
      <w:marBottom w:val="0"/>
      <w:divBdr>
        <w:top w:val="none" w:sz="0" w:space="0" w:color="auto"/>
        <w:left w:val="none" w:sz="0" w:space="0" w:color="auto"/>
        <w:bottom w:val="none" w:sz="0" w:space="0" w:color="auto"/>
        <w:right w:val="none" w:sz="0" w:space="0" w:color="auto"/>
      </w:divBdr>
      <w:divsChild>
        <w:div w:id="1200242022">
          <w:marLeft w:val="0"/>
          <w:marRight w:val="0"/>
          <w:marTop w:val="0"/>
          <w:marBottom w:val="0"/>
          <w:divBdr>
            <w:top w:val="none" w:sz="0" w:space="0" w:color="auto"/>
            <w:left w:val="none" w:sz="0" w:space="0" w:color="auto"/>
            <w:bottom w:val="none" w:sz="0" w:space="0" w:color="auto"/>
            <w:right w:val="none" w:sz="0" w:space="0" w:color="auto"/>
          </w:divBdr>
          <w:divsChild>
            <w:div w:id="49036248">
              <w:marLeft w:val="0"/>
              <w:marRight w:val="0"/>
              <w:marTop w:val="0"/>
              <w:marBottom w:val="0"/>
              <w:divBdr>
                <w:top w:val="none" w:sz="0" w:space="0" w:color="auto"/>
                <w:left w:val="none" w:sz="0" w:space="0" w:color="auto"/>
                <w:bottom w:val="none" w:sz="0" w:space="0" w:color="auto"/>
                <w:right w:val="none" w:sz="0" w:space="0" w:color="auto"/>
              </w:divBdr>
              <w:divsChild>
                <w:div w:id="429735777">
                  <w:marLeft w:val="0"/>
                  <w:marRight w:val="0"/>
                  <w:marTop w:val="0"/>
                  <w:marBottom w:val="0"/>
                  <w:divBdr>
                    <w:top w:val="single" w:sz="6" w:space="0" w:color="E6E6E6"/>
                    <w:left w:val="single" w:sz="6" w:space="0" w:color="E6E6E6"/>
                    <w:bottom w:val="single" w:sz="6" w:space="0" w:color="E6E6E6"/>
                    <w:right w:val="single" w:sz="6" w:space="0" w:color="E6E6E6"/>
                  </w:divBdr>
                  <w:divsChild>
                    <w:div w:id="994836968">
                      <w:marLeft w:val="0"/>
                      <w:marRight w:val="0"/>
                      <w:marTop w:val="0"/>
                      <w:marBottom w:val="0"/>
                      <w:divBdr>
                        <w:top w:val="none" w:sz="0" w:space="0" w:color="auto"/>
                        <w:left w:val="single" w:sz="6" w:space="0" w:color="E6E6E6"/>
                        <w:bottom w:val="none" w:sz="0" w:space="0" w:color="auto"/>
                        <w:right w:val="none" w:sz="0" w:space="0" w:color="auto"/>
                      </w:divBdr>
                      <w:divsChild>
                        <w:div w:id="284628264">
                          <w:marLeft w:val="0"/>
                          <w:marRight w:val="0"/>
                          <w:marTop w:val="150"/>
                          <w:marBottom w:val="150"/>
                          <w:divBdr>
                            <w:top w:val="none" w:sz="0" w:space="0" w:color="auto"/>
                            <w:left w:val="none" w:sz="0" w:space="0" w:color="auto"/>
                            <w:bottom w:val="none" w:sz="0" w:space="0" w:color="auto"/>
                            <w:right w:val="none" w:sz="0" w:space="0" w:color="auto"/>
                          </w:divBdr>
                          <w:divsChild>
                            <w:div w:id="2723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4523">
              <w:marLeft w:val="0"/>
              <w:marRight w:val="0"/>
              <w:marTop w:val="0"/>
              <w:marBottom w:val="0"/>
              <w:divBdr>
                <w:top w:val="none" w:sz="0" w:space="0" w:color="auto"/>
                <w:left w:val="none" w:sz="0" w:space="0" w:color="auto"/>
                <w:bottom w:val="none" w:sz="0" w:space="0" w:color="auto"/>
                <w:right w:val="none" w:sz="0" w:space="0" w:color="auto"/>
              </w:divBdr>
              <w:divsChild>
                <w:div w:id="1909918400">
                  <w:marLeft w:val="0"/>
                  <w:marRight w:val="0"/>
                  <w:marTop w:val="0"/>
                  <w:marBottom w:val="0"/>
                  <w:divBdr>
                    <w:top w:val="single" w:sz="6" w:space="8" w:color="E3E3E3"/>
                    <w:left w:val="single" w:sz="6" w:space="0" w:color="E3E3E3"/>
                    <w:bottom w:val="single" w:sz="6" w:space="8" w:color="E3E3E3"/>
                    <w:right w:val="single" w:sz="6"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nglebr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glebrook.com/" TargetMode="External"/><Relationship Id="rId5" Type="http://schemas.openxmlformats.org/officeDocument/2006/relationships/hyperlink" Target="https://www.acatoday.org/content_css.cfm?CID=433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Swift</dc:creator>
  <cp:keywords/>
  <dc:description/>
  <cp:lastModifiedBy>Jeffrey Swift</cp:lastModifiedBy>
  <cp:revision>1</cp:revision>
  <dcterms:created xsi:type="dcterms:W3CDTF">2015-06-06T02:03:00Z</dcterms:created>
  <dcterms:modified xsi:type="dcterms:W3CDTF">2015-06-06T02:05:00Z</dcterms:modified>
</cp:coreProperties>
</file>